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357" w:rsidRDefault="0057635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76357" w:rsidRDefault="00576357">
      <w:pPr>
        <w:pStyle w:val="ConsPlusNormal"/>
        <w:jc w:val="both"/>
        <w:outlineLvl w:val="0"/>
      </w:pPr>
    </w:p>
    <w:p w:rsidR="00576357" w:rsidRDefault="00576357">
      <w:pPr>
        <w:pStyle w:val="ConsPlusNormal"/>
        <w:outlineLvl w:val="0"/>
      </w:pPr>
      <w:r>
        <w:t>Зарегистрировано в Минюсте России 30 июля 2019 г. N 55455</w:t>
      </w:r>
    </w:p>
    <w:p w:rsidR="00576357" w:rsidRDefault="005763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6357" w:rsidRDefault="00576357">
      <w:pPr>
        <w:pStyle w:val="ConsPlusNormal"/>
        <w:jc w:val="both"/>
      </w:pPr>
    </w:p>
    <w:p w:rsidR="00576357" w:rsidRDefault="00576357">
      <w:pPr>
        <w:pStyle w:val="ConsPlusTitle"/>
        <w:jc w:val="center"/>
      </w:pPr>
      <w:r>
        <w:t>МИНИСТЕРСТВО ФИНАНСОВ РОССИЙСКОЙ ФЕДЕРАЦИИ</w:t>
      </w:r>
    </w:p>
    <w:p w:rsidR="00576357" w:rsidRDefault="00576357">
      <w:pPr>
        <w:pStyle w:val="ConsPlusTitle"/>
        <w:jc w:val="center"/>
      </w:pPr>
    </w:p>
    <w:p w:rsidR="00576357" w:rsidRDefault="00576357">
      <w:pPr>
        <w:pStyle w:val="ConsPlusTitle"/>
        <w:jc w:val="center"/>
      </w:pPr>
      <w:r>
        <w:t>ПРИКАЗ</w:t>
      </w:r>
    </w:p>
    <w:p w:rsidR="00576357" w:rsidRDefault="00576357">
      <w:pPr>
        <w:pStyle w:val="ConsPlusTitle"/>
        <w:jc w:val="center"/>
      </w:pPr>
      <w:r>
        <w:t>от 10 апреля 2019 г. N 55н</w:t>
      </w:r>
    </w:p>
    <w:p w:rsidR="00576357" w:rsidRDefault="00576357">
      <w:pPr>
        <w:pStyle w:val="ConsPlusTitle"/>
        <w:jc w:val="center"/>
      </w:pPr>
    </w:p>
    <w:p w:rsidR="00576357" w:rsidRDefault="00576357">
      <w:pPr>
        <w:pStyle w:val="ConsPlusTitle"/>
        <w:jc w:val="center"/>
      </w:pPr>
      <w:r>
        <w:t>ОБ УТВЕРЖДЕНИИ ПОРЯДКА</w:t>
      </w:r>
    </w:p>
    <w:p w:rsidR="00576357" w:rsidRDefault="00576357">
      <w:pPr>
        <w:pStyle w:val="ConsPlusTitle"/>
        <w:jc w:val="center"/>
      </w:pPr>
      <w:r>
        <w:t>ФОРМИРОВАНИЯ ИДЕНТИФИКАЦИОННОГО КОДА ЗАКУПКИ</w:t>
      </w:r>
    </w:p>
    <w:p w:rsidR="00576357" w:rsidRDefault="005763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63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57" w:rsidRDefault="005763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57" w:rsidRDefault="005763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6357" w:rsidRDefault="005763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6357" w:rsidRDefault="005763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Минфина России от 09.10.2019 </w:t>
            </w:r>
            <w:hyperlink r:id="rId6">
              <w:r>
                <w:rPr>
                  <w:color w:val="0000FF"/>
                </w:rPr>
                <w:t>N 162н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76357" w:rsidRDefault="005763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07.04.2020 </w:t>
            </w:r>
            <w:hyperlink r:id="rId7">
              <w:r>
                <w:rPr>
                  <w:color w:val="0000FF"/>
                </w:rPr>
                <w:t>N 58н</w:t>
              </w:r>
            </w:hyperlink>
            <w:r>
              <w:rPr>
                <w:color w:val="392C69"/>
              </w:rPr>
              <w:t xml:space="preserve">, от 02.12.2020 </w:t>
            </w:r>
            <w:hyperlink r:id="rId8">
              <w:r>
                <w:rPr>
                  <w:color w:val="0000FF"/>
                </w:rPr>
                <w:t>N 294н</w:t>
              </w:r>
            </w:hyperlink>
            <w:r>
              <w:rPr>
                <w:color w:val="392C69"/>
              </w:rPr>
              <w:t xml:space="preserve">, от 15.11.2021 </w:t>
            </w:r>
            <w:hyperlink r:id="rId9">
              <w:r>
                <w:rPr>
                  <w:color w:val="0000FF"/>
                </w:rPr>
                <w:t>N 175н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57" w:rsidRDefault="00576357">
            <w:pPr>
              <w:pStyle w:val="ConsPlusNormal"/>
            </w:pPr>
          </w:p>
        </w:tc>
      </w:tr>
    </w:tbl>
    <w:p w:rsidR="00576357" w:rsidRDefault="00576357">
      <w:pPr>
        <w:pStyle w:val="ConsPlusNormal"/>
        <w:jc w:val="both"/>
      </w:pPr>
    </w:p>
    <w:p w:rsidR="00576357" w:rsidRDefault="0057635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0">
        <w:r>
          <w:rPr>
            <w:color w:val="0000FF"/>
          </w:rPr>
          <w:t>частью 3 статьи 23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2019, N 18, ст. 2195) и </w:t>
      </w:r>
      <w:hyperlink r:id="rId11">
        <w:r>
          <w:rPr>
            <w:color w:val="0000FF"/>
          </w:rPr>
          <w:t>подпунктом 5.2.29(10)</w:t>
        </w:r>
      </w:hyperlink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</w:t>
      </w:r>
      <w:proofErr w:type="gramEnd"/>
      <w:r>
        <w:t>. N 329 "О Министерстве финансов Российской Федерации" (Собрание законодательства Российской Федерации, 2004, N 31, ст. 3258; 2017, N 17, ст. 2569), приказываю: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 xml:space="preserve">1. Утвердить Порядок формирования идентификационного кода закупки согласно </w:t>
      </w:r>
      <w:hyperlink w:anchor="P37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Настоящий приказ вступает в силу со дня вступления в силу </w:t>
      </w:r>
      <w:hyperlink r:id="rId12">
        <w:r>
          <w:rPr>
            <w:color w:val="0000FF"/>
          </w:rPr>
          <w:t>приказа</w:t>
        </w:r>
      </w:hyperlink>
      <w:r>
        <w:t xml:space="preserve"> Минэкономразвития России о признании утратившими силу </w:t>
      </w:r>
      <w:hyperlink r:id="rId13">
        <w:r>
          <w:rPr>
            <w:color w:val="0000FF"/>
          </w:rPr>
          <w:t>приказа</w:t>
        </w:r>
      </w:hyperlink>
      <w:r>
        <w:t xml:space="preserve"> Минэкономразвития России от 29 июня 2015 г. N 422 "Об утверждении Порядка формирования идентификационного кода закупки" (зарегистрирован в Министерстве юстиции Российской Федерации 21 июля 2015 г., регистрационный N 38100) и </w:t>
      </w:r>
      <w:hyperlink r:id="rId14">
        <w:r>
          <w:rPr>
            <w:color w:val="0000FF"/>
          </w:rPr>
          <w:t>приказа</w:t>
        </w:r>
      </w:hyperlink>
      <w:r>
        <w:t xml:space="preserve"> Минэкономразвития России от 29 ноября 2016 г. N 768 "О внесении</w:t>
      </w:r>
      <w:proofErr w:type="gramEnd"/>
      <w:r>
        <w:t xml:space="preserve"> изменений в Порядок формирования идентификационного кода закупки, утвержденный приказом Минэкономразвития России от 29 июня 2015 г. N 422" (зарегистрирован в Министерстве юстиции Российской Федерации 23 марта 2017 г., регистрационный N 46109).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 xml:space="preserve">Установить, что второе предложение </w:t>
      </w:r>
      <w:hyperlink w:anchor="P44">
        <w:r>
          <w:rPr>
            <w:color w:val="0000FF"/>
          </w:rPr>
          <w:t>пункта 3</w:t>
        </w:r>
      </w:hyperlink>
      <w:r>
        <w:t xml:space="preserve">, </w:t>
      </w:r>
      <w:hyperlink w:anchor="P80">
        <w:r>
          <w:rPr>
            <w:color w:val="0000FF"/>
          </w:rPr>
          <w:t>пункт 9</w:t>
        </w:r>
      </w:hyperlink>
      <w:r>
        <w:t xml:space="preserve"> Порядка формирования идентификационного кода закупки, утвержденного настоящим приказом, в части осуществления закупки товара у единственного поставщика в электронной форме на сумму, предусмотренную </w:t>
      </w:r>
      <w:hyperlink r:id="rId15">
        <w:r>
          <w:rPr>
            <w:color w:val="0000FF"/>
          </w:rPr>
          <w:t>частью 12 статьи 93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</w:t>
      </w:r>
      <w:proofErr w:type="gramEnd"/>
      <w:r>
        <w:t xml:space="preserve"> </w:t>
      </w:r>
      <w:proofErr w:type="gramStart"/>
      <w:r>
        <w:t>Российской Федерации, 2013, N 14, ст. 1652; 2020, N 24, ст. 3754), применяются с 1 апреля 2021 г.</w:t>
      </w:r>
      <w:proofErr w:type="gramEnd"/>
    </w:p>
    <w:p w:rsidR="00576357" w:rsidRDefault="00576357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16">
        <w:r>
          <w:rPr>
            <w:color w:val="0000FF"/>
          </w:rPr>
          <w:t>Приказом</w:t>
        </w:r>
      </w:hyperlink>
      <w:r>
        <w:t xml:space="preserve"> Минфина России от 02.12.2020 N 294н)</w:t>
      </w:r>
    </w:p>
    <w:p w:rsidR="00576357" w:rsidRDefault="00576357">
      <w:pPr>
        <w:pStyle w:val="ConsPlusNormal"/>
        <w:jc w:val="both"/>
      </w:pPr>
    </w:p>
    <w:p w:rsidR="00576357" w:rsidRDefault="00576357">
      <w:pPr>
        <w:pStyle w:val="ConsPlusNormal"/>
        <w:jc w:val="right"/>
      </w:pPr>
      <w:r>
        <w:t>Первый заместитель</w:t>
      </w:r>
    </w:p>
    <w:p w:rsidR="00576357" w:rsidRDefault="00576357">
      <w:pPr>
        <w:pStyle w:val="ConsPlusNormal"/>
        <w:jc w:val="right"/>
      </w:pPr>
      <w:r>
        <w:t>Председателя Правительства</w:t>
      </w:r>
    </w:p>
    <w:p w:rsidR="00576357" w:rsidRDefault="00576357">
      <w:pPr>
        <w:pStyle w:val="ConsPlusNormal"/>
        <w:jc w:val="right"/>
      </w:pPr>
      <w:r>
        <w:t>Российской Федерации -</w:t>
      </w:r>
    </w:p>
    <w:p w:rsidR="00576357" w:rsidRDefault="00576357">
      <w:pPr>
        <w:pStyle w:val="ConsPlusNormal"/>
        <w:jc w:val="right"/>
      </w:pPr>
      <w:r>
        <w:t>Министр финансов</w:t>
      </w:r>
    </w:p>
    <w:p w:rsidR="00576357" w:rsidRDefault="00576357">
      <w:pPr>
        <w:pStyle w:val="ConsPlusNormal"/>
        <w:jc w:val="right"/>
      </w:pPr>
      <w:r>
        <w:t>Российской Федерации</w:t>
      </w:r>
    </w:p>
    <w:p w:rsidR="00576357" w:rsidRDefault="00576357">
      <w:pPr>
        <w:pStyle w:val="ConsPlusNormal"/>
        <w:jc w:val="right"/>
      </w:pPr>
      <w:r>
        <w:t>А.Г.СИЛУАНОВ</w:t>
      </w:r>
    </w:p>
    <w:p w:rsidR="00576357" w:rsidRDefault="00576357">
      <w:pPr>
        <w:pStyle w:val="ConsPlusNormal"/>
        <w:jc w:val="both"/>
      </w:pPr>
    </w:p>
    <w:p w:rsidR="00576357" w:rsidRDefault="00576357">
      <w:pPr>
        <w:pStyle w:val="ConsPlusNormal"/>
        <w:jc w:val="both"/>
      </w:pPr>
    </w:p>
    <w:p w:rsidR="00576357" w:rsidRDefault="00576357">
      <w:pPr>
        <w:pStyle w:val="ConsPlusNormal"/>
        <w:jc w:val="both"/>
      </w:pPr>
    </w:p>
    <w:p w:rsidR="00576357" w:rsidRDefault="00576357">
      <w:pPr>
        <w:pStyle w:val="ConsPlusNormal"/>
        <w:jc w:val="both"/>
      </w:pPr>
    </w:p>
    <w:p w:rsidR="00576357" w:rsidRDefault="00576357">
      <w:pPr>
        <w:pStyle w:val="ConsPlusNormal"/>
        <w:jc w:val="both"/>
      </w:pPr>
    </w:p>
    <w:p w:rsidR="00576357" w:rsidRDefault="00576357">
      <w:pPr>
        <w:pStyle w:val="ConsPlusNormal"/>
        <w:jc w:val="right"/>
        <w:outlineLvl w:val="0"/>
      </w:pPr>
      <w:r>
        <w:t>Приложение</w:t>
      </w:r>
    </w:p>
    <w:p w:rsidR="00576357" w:rsidRDefault="00576357">
      <w:pPr>
        <w:pStyle w:val="ConsPlusNormal"/>
        <w:jc w:val="right"/>
      </w:pPr>
      <w:r>
        <w:t>к приказу Министерства финансов</w:t>
      </w:r>
    </w:p>
    <w:p w:rsidR="00576357" w:rsidRDefault="00576357">
      <w:pPr>
        <w:pStyle w:val="ConsPlusNormal"/>
        <w:jc w:val="right"/>
      </w:pPr>
      <w:r>
        <w:t>Российской Федерации</w:t>
      </w:r>
    </w:p>
    <w:p w:rsidR="00576357" w:rsidRDefault="00576357">
      <w:pPr>
        <w:pStyle w:val="ConsPlusNormal"/>
        <w:jc w:val="right"/>
      </w:pPr>
      <w:r>
        <w:t>от 10.04.2019 N 55н</w:t>
      </w:r>
    </w:p>
    <w:p w:rsidR="00576357" w:rsidRDefault="00576357">
      <w:pPr>
        <w:pStyle w:val="ConsPlusNormal"/>
        <w:jc w:val="both"/>
      </w:pPr>
    </w:p>
    <w:p w:rsidR="00576357" w:rsidRDefault="00576357">
      <w:pPr>
        <w:pStyle w:val="ConsPlusTitle"/>
        <w:jc w:val="center"/>
      </w:pPr>
      <w:bookmarkStart w:id="0" w:name="P37"/>
      <w:bookmarkEnd w:id="0"/>
      <w:r>
        <w:t>ПОРЯДОК ФОРМИРОВАНИЯ ИДЕНТИФИКАЦИОННОГО КОДА ЗАКУПКИ</w:t>
      </w:r>
    </w:p>
    <w:p w:rsidR="00576357" w:rsidRDefault="005763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63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57" w:rsidRDefault="005763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57" w:rsidRDefault="005763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6357" w:rsidRDefault="005763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6357" w:rsidRDefault="005763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Минфина России от 09.10.2019 </w:t>
            </w:r>
            <w:hyperlink r:id="rId17">
              <w:r>
                <w:rPr>
                  <w:color w:val="0000FF"/>
                </w:rPr>
                <w:t>N 162н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76357" w:rsidRDefault="005763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07.04.2020 </w:t>
            </w:r>
            <w:hyperlink r:id="rId18">
              <w:r>
                <w:rPr>
                  <w:color w:val="0000FF"/>
                </w:rPr>
                <w:t>N 58н</w:t>
              </w:r>
            </w:hyperlink>
            <w:r>
              <w:rPr>
                <w:color w:val="392C69"/>
              </w:rPr>
              <w:t xml:space="preserve">, от 15.11.2021 </w:t>
            </w:r>
            <w:hyperlink r:id="rId19">
              <w:r>
                <w:rPr>
                  <w:color w:val="0000FF"/>
                </w:rPr>
                <w:t>N 175н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57" w:rsidRDefault="00576357">
            <w:pPr>
              <w:pStyle w:val="ConsPlusNormal"/>
            </w:pPr>
          </w:p>
        </w:tc>
      </w:tr>
    </w:tbl>
    <w:p w:rsidR="00576357" w:rsidRDefault="00576357">
      <w:pPr>
        <w:pStyle w:val="ConsPlusNormal"/>
        <w:jc w:val="both"/>
      </w:pPr>
    </w:p>
    <w:p w:rsidR="00576357" w:rsidRDefault="00576357">
      <w:pPr>
        <w:pStyle w:val="ConsPlusNormal"/>
        <w:ind w:firstLine="540"/>
        <w:jc w:val="both"/>
      </w:pPr>
      <w:r>
        <w:t>1. Настоящий Порядок устанавливает правила формирования идентификационного кода закупки, в том числе его состав и структуру.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>2. Для целей настоящего Порядка идентификационный код закупки представляет собой цифровой, машиночитаемый код.</w:t>
      </w:r>
    </w:p>
    <w:p w:rsidR="00576357" w:rsidRDefault="00576357">
      <w:pPr>
        <w:pStyle w:val="ConsPlusNormal"/>
        <w:spacing w:before="200"/>
        <w:ind w:firstLine="540"/>
        <w:jc w:val="both"/>
      </w:pPr>
      <w:bookmarkStart w:id="1" w:name="P44"/>
      <w:bookmarkEnd w:id="1"/>
      <w:r>
        <w:t xml:space="preserve">3. </w:t>
      </w:r>
      <w:proofErr w:type="gramStart"/>
      <w:r>
        <w:t xml:space="preserve">Идентификационный код закупки соответствует одной закупке (одному лоту по закупке в случае, когда закупка осуществляется путем формирования нескольких лотов), за исключением закупок, осуществляемых в соответствии с </w:t>
      </w:r>
      <w:hyperlink r:id="rId20">
        <w:r>
          <w:rPr>
            <w:color w:val="0000FF"/>
          </w:rPr>
          <w:t>пунктами 4</w:t>
        </w:r>
      </w:hyperlink>
      <w:r>
        <w:t xml:space="preserve">, </w:t>
      </w:r>
      <w:hyperlink r:id="rId21">
        <w:r>
          <w:rPr>
            <w:color w:val="0000FF"/>
          </w:rPr>
          <w:t>5</w:t>
        </w:r>
      </w:hyperlink>
      <w:r>
        <w:t xml:space="preserve">, </w:t>
      </w:r>
      <w:hyperlink r:id="rId22">
        <w:r>
          <w:rPr>
            <w:color w:val="0000FF"/>
          </w:rPr>
          <w:t>23</w:t>
        </w:r>
      </w:hyperlink>
      <w:r>
        <w:t xml:space="preserve">, </w:t>
      </w:r>
      <w:hyperlink r:id="rId23">
        <w:r>
          <w:rPr>
            <w:color w:val="0000FF"/>
          </w:rPr>
          <w:t>42</w:t>
        </w:r>
      </w:hyperlink>
      <w:r>
        <w:t xml:space="preserve"> и </w:t>
      </w:r>
      <w:hyperlink r:id="rId24">
        <w:r>
          <w:rPr>
            <w:color w:val="0000FF"/>
          </w:rPr>
          <w:t>44 части 1 статьи 93</w:t>
        </w:r>
      </w:hyperlink>
      <w:r>
        <w:t xml:space="preserve"> Федерального закона N 44-ФЗ от 5 апреля 2013 г. N 44-ФЗ "О контрактной системе в сфере закупок товаров, работ, услуг для обеспечения государственных</w:t>
      </w:r>
      <w:proofErr w:type="gramEnd"/>
      <w:r>
        <w:t xml:space="preserve"> и муниципальных нужд" (Собрание законодательства Российской Федерации, 2013, N 14, ст. 1652; 2015, N 29, ст. 4353; 2018, N 31, ст. 4861; 2019, N 18, ст. 2194; N 52, ст. 7767; официальный интернет-портал правовой информации http://www.pravo.gov.ru, 24 апреля 2020 г.) (далее - Федеральный закон N 44-ФЗ). </w:t>
      </w:r>
      <w:proofErr w:type="gramStart"/>
      <w:r>
        <w:t>При этом при осуществлении закупки у единственного поставщика в электронной форме на сумму</w:t>
      </w:r>
      <w:proofErr w:type="gramEnd"/>
      <w:r>
        <w:t xml:space="preserve">, предусмотренную </w:t>
      </w:r>
      <w:hyperlink r:id="rId25">
        <w:r>
          <w:rPr>
            <w:color w:val="0000FF"/>
          </w:rPr>
          <w:t>частью 12 статьи 93</w:t>
        </w:r>
      </w:hyperlink>
      <w:r>
        <w:t xml:space="preserve"> Федерального закона N 44-ФЗ, идентификационный код закупки соответствует одной такой закупке.</w:t>
      </w:r>
    </w:p>
    <w:p w:rsidR="00576357" w:rsidRDefault="005763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>
        <w:r>
          <w:rPr>
            <w:color w:val="0000FF"/>
          </w:rPr>
          <w:t>Приказа</w:t>
        </w:r>
      </w:hyperlink>
      <w:r>
        <w:t xml:space="preserve"> Минфина России от 07.04.2020 N 58н)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 xml:space="preserve">4. Формирование идентификационного кода закупки осуществляется заказчиком, иным лицом, осуществляющим закупку в соответствии с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N 44-ФЗ (далее - заказчик).</w:t>
      </w:r>
    </w:p>
    <w:p w:rsidR="00576357" w:rsidRDefault="005763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>
        <w:r>
          <w:rPr>
            <w:color w:val="0000FF"/>
          </w:rPr>
          <w:t>Приказа</w:t>
        </w:r>
      </w:hyperlink>
      <w:r>
        <w:t xml:space="preserve"> Минфина России от 09.10.2019 N 162н)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>5. Структура и состав идентификационного кода закупки представляют собой 36-значный цифровой код, в котором:</w:t>
      </w:r>
    </w:p>
    <w:p w:rsidR="00576357" w:rsidRDefault="00576357">
      <w:pPr>
        <w:pStyle w:val="ConsPlusNormal"/>
        <w:spacing w:before="200"/>
        <w:ind w:firstLine="540"/>
        <w:jc w:val="both"/>
      </w:pPr>
      <w:proofErr w:type="gramStart"/>
      <w:r>
        <w:t xml:space="preserve">1 - 2 разряды - последние две цифры года размещения извещения (извещений) об осуществлении закупки, направления приглашения (приглашений) принять участие в определении поставщика (подрядчика, исполнителя), а в случае, если в соответствии с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N 44-ФЗ не предусмотрено размещения извещения (извещений) об осуществлении закупки или направления приглашения (приглашений) принять участие в определении поставщика (подрядчика, исполнителя), - последние две цифры года заключения контракта (контрактов</w:t>
      </w:r>
      <w:proofErr w:type="gramEnd"/>
      <w:r>
        <w:t>) с единственным поставщиком (подрядчиком, исполнителем);</w:t>
      </w:r>
    </w:p>
    <w:p w:rsidR="00576357" w:rsidRDefault="00576357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Минфина России от 09.10.2019 N 162н)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 xml:space="preserve">3 - 22 разряды - идентификационный код заказчика. </w:t>
      </w:r>
      <w:proofErr w:type="gramStart"/>
      <w:r>
        <w:t xml:space="preserve">Указанный идентификационный код заказчика соответствует идентификационному коду заказчика, формируемому в порядке, установленном в соответствии с </w:t>
      </w:r>
      <w:hyperlink r:id="rId31">
        <w:r>
          <w:rPr>
            <w:color w:val="0000FF"/>
          </w:rPr>
          <w:t>пунктом 18</w:t>
        </w:r>
      </w:hyperlink>
      <w:r>
        <w:t xml:space="preserve"> Правил ведения и размещения в единой информационной системе в сфере закупок реестра банковских гарантий, утвержденных постановлением Правительства Российской Федерации от 8 ноября 2013 г. N 1005 "О банковских гарантиях, используемых для целей Федерального закона "О контрактной системе в сфере закупок товаров, работ, услуг</w:t>
      </w:r>
      <w:proofErr w:type="gramEnd"/>
      <w:r>
        <w:t xml:space="preserve"> для обеспечения государственных и муниципальных нужд" (Собрание законодательства Российской Федерации, 2013, N 46, ст. 5947);</w:t>
      </w:r>
    </w:p>
    <w:p w:rsidR="00576357" w:rsidRDefault="00576357">
      <w:pPr>
        <w:pStyle w:val="ConsPlusNormal"/>
        <w:jc w:val="both"/>
      </w:pPr>
      <w:r>
        <w:t xml:space="preserve">(в ред. Приказов Минфина России от 09.10.2019 </w:t>
      </w:r>
      <w:hyperlink r:id="rId32">
        <w:r>
          <w:rPr>
            <w:color w:val="0000FF"/>
          </w:rPr>
          <w:t>N 162н</w:t>
        </w:r>
      </w:hyperlink>
      <w:r>
        <w:t xml:space="preserve">, от 15.11.2021 </w:t>
      </w:r>
      <w:hyperlink r:id="rId33">
        <w:r>
          <w:rPr>
            <w:color w:val="0000FF"/>
          </w:rPr>
          <w:t>N 175н</w:t>
        </w:r>
      </w:hyperlink>
      <w:r>
        <w:t>)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 xml:space="preserve">&lt;1&gt; Сноска исключена с 1 января 2022 года. - </w:t>
      </w:r>
      <w:hyperlink r:id="rId34">
        <w:r>
          <w:rPr>
            <w:color w:val="0000FF"/>
          </w:rPr>
          <w:t>Приказ</w:t>
        </w:r>
      </w:hyperlink>
      <w:r>
        <w:t xml:space="preserve"> Минфина России от 15.11.2021 N 175н.</w:t>
      </w:r>
    </w:p>
    <w:p w:rsidR="00576357" w:rsidRDefault="00576357">
      <w:pPr>
        <w:pStyle w:val="ConsPlusNormal"/>
        <w:jc w:val="both"/>
      </w:pPr>
    </w:p>
    <w:p w:rsidR="00576357" w:rsidRDefault="00576357">
      <w:pPr>
        <w:pStyle w:val="ConsPlusNormal"/>
        <w:ind w:firstLine="540"/>
        <w:jc w:val="both"/>
      </w:pPr>
      <w:proofErr w:type="gramStart"/>
      <w:r>
        <w:t xml:space="preserve">23 - 26 разряды - номер закупки, включенной в сформированный (утвержденный) заказчиком на очередной финансовый год и плановый период план-график закупок (далее - план-график)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 соответствии с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N</w:t>
      </w:r>
      <w:proofErr w:type="gramEnd"/>
      <w:r>
        <w:t xml:space="preserve"> </w:t>
      </w:r>
      <w:proofErr w:type="gramStart"/>
      <w:r>
        <w:t xml:space="preserve">44-ФЗ не предусмотрено размещение извещения </w:t>
      </w:r>
      <w:r>
        <w:lastRenderedPageBreak/>
        <w:t>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исполнителем);</w:t>
      </w:r>
      <w:proofErr w:type="gramEnd"/>
    </w:p>
    <w:p w:rsidR="00576357" w:rsidRDefault="00576357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Минфина России от 09.10.2019 N 162н)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>27 - 29 разряды - порядковый номер закупки, сформированный в пределах номера, указанного в 23 - 26 разрядах идентификационного кода закупки (уникальные значения от 001 до 999 присваиваются в пределах порядкового номера закупки в плане-графике);</w:t>
      </w:r>
    </w:p>
    <w:p w:rsidR="00576357" w:rsidRDefault="00576357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Минфина России от 09.10.2019 N 162н)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>30 - 33 разряды - информация о коде объекта закупки по Общероссийскому классификатору продукции по видам экономической деятельности, с детализацией до группы товаров (работ, услуг):</w:t>
      </w:r>
    </w:p>
    <w:p w:rsidR="00576357" w:rsidRDefault="00576357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Минфина России от 09.10.2019 N 162н)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>30 - 31 разряды - класс;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>32 разряд - подкласс;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>33 разряд - группа;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>34 - 36 разряды - код вида расходов по бюджетной классификации Российской Федерации, определенный в соответствии с бюджетным законодательством Российской Федерации.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>6. В следующих разрядах идентификационного кода закупки указываются значения "0" в случаях осуществления: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 xml:space="preserve">закупок товаров, работ, услуг в соответствии с </w:t>
      </w:r>
      <w:hyperlink r:id="rId39">
        <w:r>
          <w:rPr>
            <w:color w:val="0000FF"/>
          </w:rPr>
          <w:t>пунктами 4</w:t>
        </w:r>
      </w:hyperlink>
      <w:r>
        <w:t xml:space="preserve">, </w:t>
      </w:r>
      <w:hyperlink r:id="rId40">
        <w:r>
          <w:rPr>
            <w:color w:val="0000FF"/>
          </w:rPr>
          <w:t>5</w:t>
        </w:r>
      </w:hyperlink>
      <w:r>
        <w:t xml:space="preserve">, </w:t>
      </w:r>
      <w:hyperlink r:id="rId41">
        <w:r>
          <w:rPr>
            <w:color w:val="0000FF"/>
          </w:rPr>
          <w:t>23</w:t>
        </w:r>
      </w:hyperlink>
      <w:r>
        <w:t xml:space="preserve">, </w:t>
      </w:r>
      <w:hyperlink r:id="rId42">
        <w:r>
          <w:rPr>
            <w:color w:val="0000FF"/>
          </w:rPr>
          <w:t>42</w:t>
        </w:r>
      </w:hyperlink>
      <w:r>
        <w:t xml:space="preserve"> и </w:t>
      </w:r>
      <w:hyperlink r:id="rId43">
        <w:r>
          <w:rPr>
            <w:color w:val="0000FF"/>
          </w:rPr>
          <w:t>44 части 1 статьи 93</w:t>
        </w:r>
      </w:hyperlink>
      <w:r>
        <w:t xml:space="preserve"> Федерального закона N 44-ФЗ - в 27 - 29 разрядах;</w:t>
      </w:r>
    </w:p>
    <w:p w:rsidR="00576357" w:rsidRDefault="00576357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Приказом</w:t>
        </w:r>
      </w:hyperlink>
      <w:r>
        <w:t xml:space="preserve"> Минфина России от 07.04.2020 N 58н)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 xml:space="preserve">закупок товаров, работ, услуг в соответствии с </w:t>
      </w:r>
      <w:hyperlink r:id="rId45">
        <w:r>
          <w:rPr>
            <w:color w:val="0000FF"/>
          </w:rPr>
          <w:t>подпунктом "г" пункта 2 части 10 статьи 24</w:t>
        </w:r>
      </w:hyperlink>
      <w:r>
        <w:t xml:space="preserve">, </w:t>
      </w:r>
      <w:hyperlink r:id="rId46">
        <w:r>
          <w:rPr>
            <w:color w:val="0000FF"/>
          </w:rPr>
          <w:t>пунктами 4</w:t>
        </w:r>
      </w:hyperlink>
      <w:r>
        <w:t xml:space="preserve">, </w:t>
      </w:r>
      <w:hyperlink r:id="rId47">
        <w:r>
          <w:rPr>
            <w:color w:val="0000FF"/>
          </w:rPr>
          <w:t>5</w:t>
        </w:r>
      </w:hyperlink>
      <w:r>
        <w:t xml:space="preserve">, </w:t>
      </w:r>
      <w:hyperlink r:id="rId48">
        <w:r>
          <w:rPr>
            <w:color w:val="0000FF"/>
          </w:rPr>
          <w:t>23</w:t>
        </w:r>
      </w:hyperlink>
      <w:r>
        <w:t xml:space="preserve">, </w:t>
      </w:r>
      <w:hyperlink r:id="rId49">
        <w:r>
          <w:rPr>
            <w:color w:val="0000FF"/>
          </w:rPr>
          <w:t>26</w:t>
        </w:r>
      </w:hyperlink>
      <w:r>
        <w:t xml:space="preserve">, </w:t>
      </w:r>
      <w:hyperlink r:id="rId50">
        <w:r>
          <w:rPr>
            <w:color w:val="0000FF"/>
          </w:rPr>
          <w:t>33</w:t>
        </w:r>
      </w:hyperlink>
      <w:r>
        <w:t xml:space="preserve">, </w:t>
      </w:r>
      <w:hyperlink r:id="rId51">
        <w:r>
          <w:rPr>
            <w:color w:val="0000FF"/>
          </w:rPr>
          <w:t>42</w:t>
        </w:r>
      </w:hyperlink>
      <w:r>
        <w:t xml:space="preserve"> и </w:t>
      </w:r>
      <w:hyperlink r:id="rId52">
        <w:r>
          <w:rPr>
            <w:color w:val="0000FF"/>
          </w:rPr>
          <w:t>44 части 1 статьи 93</w:t>
        </w:r>
      </w:hyperlink>
      <w:r>
        <w:t xml:space="preserve"> Федерального закона N 44-ФЗ - в 30 - 33 разрядах;</w:t>
      </w:r>
    </w:p>
    <w:p w:rsidR="00576357" w:rsidRDefault="00576357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Приказа</w:t>
        </w:r>
      </w:hyperlink>
      <w:r>
        <w:t xml:space="preserve"> Минфина России от 15.11.2021 N 175н)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>закупок товаров, работ, услуг, подлежащих отражению по нескольким кодам объекта закупки по Общероссийскому классификатору продукции по видам экономической деятельности, - в 30 - 33 разрядах;</w:t>
      </w:r>
    </w:p>
    <w:p w:rsidR="00576357" w:rsidRDefault="00576357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Приказа</w:t>
        </w:r>
      </w:hyperlink>
      <w:r>
        <w:t xml:space="preserve"> Минфина России от 09.10.2019 N 162н)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>закупок товаров, работ, услуг государственным, муниципальным унитарными предприятиями - в 34 - 36 разрядах;</w:t>
      </w:r>
    </w:p>
    <w:p w:rsidR="00576357" w:rsidRDefault="00576357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Приказа</w:t>
        </w:r>
      </w:hyperlink>
      <w:r>
        <w:t xml:space="preserve"> Минфина России от 09.10.2019 N 162н)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 xml:space="preserve">закупок товаров, работ, услуг, </w:t>
      </w:r>
      <w:proofErr w:type="gramStart"/>
      <w:r>
        <w:t>расходы</w:t>
      </w:r>
      <w:proofErr w:type="gramEnd"/>
      <w:r>
        <w:t xml:space="preserve"> на финансовое обеспечение которых подлежат отражению по нескольким кодам вида расходов бюджетной классификации Российской Федерации, - в 34 - 36 разрядах.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 xml:space="preserve">7. </w:t>
      </w:r>
      <w:proofErr w:type="gramStart"/>
      <w:r>
        <w:t xml:space="preserve">При осуществлении закупок товаров, работ, услуг, в отношении которых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N 44-ФЗ и иными нормативными правовыми актами, предусматривающими осуществление закупок в соответствии с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N 44-ФЗ, не предусмотрена обязанность формировать и утверждать план-график, в 23 - 26 разрядах идентификационного кода закупки присваивается значение "0", в 27 - 29 разрядах идентификационного кода закупки присваивается значение, соответствующее порядковому номеру такой закупки, осуществляемой</w:t>
      </w:r>
      <w:proofErr w:type="gramEnd"/>
      <w:r>
        <w:t xml:space="preserve"> в соответствии с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N 44-ФЗ в текущем году.</w:t>
      </w:r>
    </w:p>
    <w:p w:rsidR="00576357" w:rsidRDefault="00576357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Приказа</w:t>
        </w:r>
      </w:hyperlink>
      <w:r>
        <w:t xml:space="preserve"> Минфина России от 09.10.2019 N 162н)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>8. На этапе формирования и утверждения заказчиком плана-графика на очередной финансовый год и плановый период при формировании идентификационного кода закупки в 27 - 29 разрядах идентификационного кода закупки указываются значения "0".</w:t>
      </w:r>
    </w:p>
    <w:p w:rsidR="00576357" w:rsidRDefault="005763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>
        <w:r>
          <w:rPr>
            <w:color w:val="0000FF"/>
          </w:rPr>
          <w:t>Приказа</w:t>
        </w:r>
      </w:hyperlink>
      <w:r>
        <w:t xml:space="preserve"> Минфина России от 09.10.2019 N 162н)</w:t>
      </w:r>
    </w:p>
    <w:p w:rsidR="00576357" w:rsidRDefault="00576357">
      <w:pPr>
        <w:pStyle w:val="ConsPlusNormal"/>
        <w:spacing w:before="200"/>
        <w:ind w:firstLine="540"/>
        <w:jc w:val="both"/>
      </w:pPr>
      <w:bookmarkStart w:id="2" w:name="P80"/>
      <w:bookmarkEnd w:id="2"/>
      <w:r>
        <w:t xml:space="preserve">9. </w:t>
      </w:r>
      <w:proofErr w:type="gramStart"/>
      <w:r>
        <w:t xml:space="preserve">На этапе размещения извещения об осуществлении закупки, в том числе при осуществлении закупки товара у единственного поставщика в электронной форме на сумму, </w:t>
      </w:r>
      <w:r>
        <w:lastRenderedPageBreak/>
        <w:t xml:space="preserve">предусмотренную </w:t>
      </w:r>
      <w:hyperlink r:id="rId61">
        <w:r>
          <w:rPr>
            <w:color w:val="0000FF"/>
          </w:rPr>
          <w:t>частью 12 статьи 93</w:t>
        </w:r>
      </w:hyperlink>
      <w:r>
        <w:t xml:space="preserve"> Федерального закона N 44-ФЗ, направления приглашения принять участие в определении поставщика (подрядчика, исполнителя), а в случае, если в соответствии с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N 44-ФЗ не предусмотрено размещения извещения об осуществлении закупки или направления</w:t>
      </w:r>
      <w:proofErr w:type="gramEnd"/>
      <w:r>
        <w:t xml:space="preserve"> </w:t>
      </w:r>
      <w:proofErr w:type="gramStart"/>
      <w:r>
        <w:t xml:space="preserve">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(за исключением закупок, осуществляемых в соответствии с </w:t>
      </w:r>
      <w:hyperlink r:id="rId63">
        <w:r>
          <w:rPr>
            <w:color w:val="0000FF"/>
          </w:rPr>
          <w:t>пунктами 4</w:t>
        </w:r>
      </w:hyperlink>
      <w:r>
        <w:t xml:space="preserve">, </w:t>
      </w:r>
      <w:hyperlink r:id="rId64">
        <w:r>
          <w:rPr>
            <w:color w:val="0000FF"/>
          </w:rPr>
          <w:t>5</w:t>
        </w:r>
      </w:hyperlink>
      <w:r>
        <w:t xml:space="preserve">, </w:t>
      </w:r>
      <w:hyperlink r:id="rId65">
        <w:r>
          <w:rPr>
            <w:color w:val="0000FF"/>
          </w:rPr>
          <w:t>23</w:t>
        </w:r>
      </w:hyperlink>
      <w:r>
        <w:t xml:space="preserve">, </w:t>
      </w:r>
      <w:hyperlink r:id="rId66">
        <w:r>
          <w:rPr>
            <w:color w:val="0000FF"/>
          </w:rPr>
          <w:t>42</w:t>
        </w:r>
      </w:hyperlink>
      <w:r>
        <w:t xml:space="preserve"> и </w:t>
      </w:r>
      <w:hyperlink r:id="rId67">
        <w:r>
          <w:rPr>
            <w:color w:val="0000FF"/>
          </w:rPr>
          <w:t>44 части 1 статьи 93</w:t>
        </w:r>
      </w:hyperlink>
      <w:r>
        <w:t xml:space="preserve"> Федерального закона N 44-ФЗ) в 27 - 29 разрядах идентификационного кода закупки указывается порядковый номер, сформированный в пределах номера, указанного в 23 - 26 разрядах идентификационного кода закупки.</w:t>
      </w:r>
      <w:proofErr w:type="gramEnd"/>
    </w:p>
    <w:p w:rsidR="00576357" w:rsidRDefault="00576357">
      <w:pPr>
        <w:pStyle w:val="ConsPlusNormal"/>
        <w:jc w:val="both"/>
      </w:pPr>
      <w:r>
        <w:t xml:space="preserve">(в ред. Приказов Минфина России от 09.10.2019 </w:t>
      </w:r>
      <w:hyperlink r:id="rId68">
        <w:r>
          <w:rPr>
            <w:color w:val="0000FF"/>
          </w:rPr>
          <w:t>N 162н</w:t>
        </w:r>
      </w:hyperlink>
      <w:r>
        <w:t xml:space="preserve">, от 07.04.2020 </w:t>
      </w:r>
      <w:hyperlink r:id="rId69">
        <w:r>
          <w:rPr>
            <w:color w:val="0000FF"/>
          </w:rPr>
          <w:t>N 58н</w:t>
        </w:r>
      </w:hyperlink>
      <w:r>
        <w:t>)</w:t>
      </w:r>
    </w:p>
    <w:p w:rsidR="00576357" w:rsidRDefault="00576357">
      <w:pPr>
        <w:pStyle w:val="ConsPlusNormal"/>
        <w:spacing w:before="200"/>
        <w:ind w:firstLine="540"/>
        <w:jc w:val="both"/>
      </w:pPr>
      <w:r>
        <w:t>10. Идентификационный код закупки, сформированный в соответствии с настоящим Порядком, должен оставаться неизменным до завершения периода хранения информации и документов о такой закупке, установленного законодательством Российской Федерации об архивном деле.</w:t>
      </w:r>
    </w:p>
    <w:p w:rsidR="00576357" w:rsidRDefault="005763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0">
        <w:r>
          <w:rPr>
            <w:color w:val="0000FF"/>
          </w:rPr>
          <w:t>Приказа</w:t>
        </w:r>
      </w:hyperlink>
      <w:r>
        <w:t xml:space="preserve"> Минфина России от 09.10.2019 N 162н)</w:t>
      </w:r>
    </w:p>
    <w:p w:rsidR="00576357" w:rsidRDefault="00576357">
      <w:pPr>
        <w:pStyle w:val="ConsPlusNormal"/>
        <w:jc w:val="both"/>
      </w:pPr>
    </w:p>
    <w:p w:rsidR="00576357" w:rsidRDefault="00576357">
      <w:pPr>
        <w:pStyle w:val="ConsPlusNormal"/>
        <w:jc w:val="both"/>
      </w:pPr>
    </w:p>
    <w:p w:rsidR="00576357" w:rsidRDefault="005763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57FA" w:rsidRDefault="001857FA">
      <w:bookmarkStart w:id="3" w:name="_GoBack"/>
      <w:bookmarkEnd w:id="3"/>
    </w:p>
    <w:sectPr w:rsidR="001857FA" w:rsidSect="00673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57"/>
    <w:rsid w:val="001857FA"/>
    <w:rsid w:val="0057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3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763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763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3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763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763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B57CA1C06C3B3E89149B69B07D019382C07F94A8402EC374F8B7E5E555FF24660086A42B65819605768DE617DBE34FAE980A6E046A6E4A9D9UBL" TargetMode="External"/><Relationship Id="rId21" Type="http://schemas.openxmlformats.org/officeDocument/2006/relationships/hyperlink" Target="consultantplus://offline/ref=2B57CA1C06C3B3E89149B69B07D019382B00F149870EEC374F8B7E5E555FF24660086A42B55C196B0A32CE6534E938E6E899B8E558A6DEU6L" TargetMode="External"/><Relationship Id="rId42" Type="http://schemas.openxmlformats.org/officeDocument/2006/relationships/hyperlink" Target="consultantplus://offline/ref=2B57CA1C06C3B3E89149B69B07D019382B00F149870EEC374F8B7E5E555FF24660086A42B6501F6B0A32CE6534E938E6E899B8E558A6DEU6L" TargetMode="External"/><Relationship Id="rId47" Type="http://schemas.openxmlformats.org/officeDocument/2006/relationships/hyperlink" Target="consultantplus://offline/ref=2B57CA1C06C3B3E89149B69B07D019382B00F149870EEC374F8B7E5E555FF24660086A42B55C196B0A32CE6534E938E6E899B8E558A6DEU6L" TargetMode="External"/><Relationship Id="rId63" Type="http://schemas.openxmlformats.org/officeDocument/2006/relationships/hyperlink" Target="consultantplus://offline/ref=2B57CA1C06C3B3E89149B69B07D019382B00F149870EEC374F8B7E5E555FF24660086A42B05E106B0A32CE6534E938E6E899B8E558A6DEU6L" TargetMode="External"/><Relationship Id="rId68" Type="http://schemas.openxmlformats.org/officeDocument/2006/relationships/hyperlink" Target="consultantplus://offline/ref=2B57CA1C06C3B3E89149B69B07D019382C01F64D8709EC374F8B7E5E555FF24660086A42B65819625E68DE617DBE34FAE980A6E046A6E4A9D9UBL" TargetMode="External"/><Relationship Id="rId7" Type="http://schemas.openxmlformats.org/officeDocument/2006/relationships/hyperlink" Target="consultantplus://offline/ref=2B57CA1C06C3B3E89149B69B07D019382C07F94A8402EC374F8B7E5E555FF24660086A42B65819605868DE617DBE34FAE980A6E046A6E4A9D9UBL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B57CA1C06C3B3E89149B69B07D019382C05F2448008EC374F8B7E5E555FF24660086A42B65819605868DE617DBE34FAE980A6E046A6E4A9D9UBL" TargetMode="External"/><Relationship Id="rId29" Type="http://schemas.openxmlformats.org/officeDocument/2006/relationships/hyperlink" Target="consultantplus://offline/ref=2B57CA1C06C3B3E89149B69B07D019382B00F149870EEC374F8B7E5E555FF24660086A42B55C1D6B0A32CE6534E938E6E899B8E558A6DEU6L" TargetMode="External"/><Relationship Id="rId11" Type="http://schemas.openxmlformats.org/officeDocument/2006/relationships/hyperlink" Target="consultantplus://offline/ref=2B57CA1C06C3B3E89149B69B07D019382B03F945800CEC374F8B7E5E555FF24660086A42B6581A615968DE617DBE34FAE980A6E046A6E4A9D9UBL" TargetMode="External"/><Relationship Id="rId24" Type="http://schemas.openxmlformats.org/officeDocument/2006/relationships/hyperlink" Target="consultantplus://offline/ref=2B57CA1C06C3B3E89149B69B07D019382B00F149870EEC374F8B7E5E555FF24660086A42B75012340F27DF3D3BEA27F8EF80A4E75ADAU6L" TargetMode="External"/><Relationship Id="rId32" Type="http://schemas.openxmlformats.org/officeDocument/2006/relationships/hyperlink" Target="consultantplus://offline/ref=2B57CA1C06C3B3E89149B69B07D019382C01F64D8709EC374F8B7E5E555FF24660086A42B65819615E68DE617DBE34FAE980A6E046A6E4A9D9UBL" TargetMode="External"/><Relationship Id="rId37" Type="http://schemas.openxmlformats.org/officeDocument/2006/relationships/hyperlink" Target="consultantplus://offline/ref=2B57CA1C06C3B3E89149B69B07D019382C01F64D8709EC374F8B7E5E555FF24660086A42B65819615C68DE617DBE34FAE980A6E046A6E4A9D9UBL" TargetMode="External"/><Relationship Id="rId40" Type="http://schemas.openxmlformats.org/officeDocument/2006/relationships/hyperlink" Target="consultantplus://offline/ref=2B57CA1C06C3B3E89149B69B07D019382B00F149870EEC374F8B7E5E555FF24660086A42B55C196B0A32CE6534E938E6E899B8E558A6DEU6L" TargetMode="External"/><Relationship Id="rId45" Type="http://schemas.openxmlformats.org/officeDocument/2006/relationships/hyperlink" Target="consultantplus://offline/ref=2B57CA1C06C3B3E89149B69B07D019382B00F149870EEC374F8B7E5E555FF24660086A41B75A106B0A32CE6534E938E6E899B8E558A6DEU6L" TargetMode="External"/><Relationship Id="rId53" Type="http://schemas.openxmlformats.org/officeDocument/2006/relationships/hyperlink" Target="consultantplus://offline/ref=2B57CA1C06C3B3E89149B69B07D019382B02F24B8503EC374F8B7E5E555FF24660086A42B65819635E68DE617DBE34FAE980A6E046A6E4A9D9UBL" TargetMode="External"/><Relationship Id="rId58" Type="http://schemas.openxmlformats.org/officeDocument/2006/relationships/hyperlink" Target="consultantplus://offline/ref=2B57CA1C06C3B3E89149B69B07D019382B00F149870EEC374F8B7E5E555FF2467208324EB4590760597D88303BDEU9L" TargetMode="External"/><Relationship Id="rId66" Type="http://schemas.openxmlformats.org/officeDocument/2006/relationships/hyperlink" Target="consultantplus://offline/ref=2B57CA1C06C3B3E89149B69B07D019382B00F149870EEC374F8B7E5E555FF24660086A42B6501F6B0A32CE6534E938E6E899B8E558A6DEU6L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2B57CA1C06C3B3E89149B69B07D019382B00F149870EEC374F8B7E5E555FF24660086A42BF5C106B0A32CE6534E938E6E899B8E558A6DEU6L" TargetMode="External"/><Relationship Id="rId19" Type="http://schemas.openxmlformats.org/officeDocument/2006/relationships/hyperlink" Target="consultantplus://offline/ref=2B57CA1C06C3B3E89149B69B07D019382B02F24B8503EC374F8B7E5E555FF24660086A42B65819625868DE617DBE34FAE980A6E046A6E4A9D9UBL" TargetMode="External"/><Relationship Id="rId14" Type="http://schemas.openxmlformats.org/officeDocument/2006/relationships/hyperlink" Target="consultantplus://offline/ref=2B57CA1C06C3B3E89149B69B07D019382D03F54F8D0EEC374F8B7E5E555FF2467208324EB4590760597D88303BDEU9L" TargetMode="External"/><Relationship Id="rId22" Type="http://schemas.openxmlformats.org/officeDocument/2006/relationships/hyperlink" Target="consultantplus://offline/ref=2B57CA1C06C3B3E89149B69B07D019382B00F149870EEC374F8B7E5E555FF24660086A42B25E1E6B0A32CE6534E938E6E899B8E558A6DEU6L" TargetMode="External"/><Relationship Id="rId27" Type="http://schemas.openxmlformats.org/officeDocument/2006/relationships/hyperlink" Target="consultantplus://offline/ref=2B57CA1C06C3B3E89149B69B07D019382B00F149870EEC374F8B7E5E555FF2467208324EB4590760597D88303BDEU9L" TargetMode="External"/><Relationship Id="rId30" Type="http://schemas.openxmlformats.org/officeDocument/2006/relationships/hyperlink" Target="consultantplus://offline/ref=2B57CA1C06C3B3E89149B69B07D019382C01F64D8709EC374F8B7E5E555FF24660086A42B65819605768DE617DBE34FAE980A6E046A6E4A9D9UBL" TargetMode="External"/><Relationship Id="rId35" Type="http://schemas.openxmlformats.org/officeDocument/2006/relationships/hyperlink" Target="consultantplus://offline/ref=2B57CA1C06C3B3E89149B69B07D019382B00F149870EEC374F8B7E5E555FF24660086A42B55C1D6B0A32CE6534E938E6E899B8E558A6DEU6L" TargetMode="External"/><Relationship Id="rId43" Type="http://schemas.openxmlformats.org/officeDocument/2006/relationships/hyperlink" Target="consultantplus://offline/ref=2B57CA1C06C3B3E89149B69B07D019382B00F149870EEC374F8B7E5E555FF24660086A42B75012340F27DF3D3BEA27F8EF80A4E75ADAU6L" TargetMode="External"/><Relationship Id="rId48" Type="http://schemas.openxmlformats.org/officeDocument/2006/relationships/hyperlink" Target="consultantplus://offline/ref=2B57CA1C06C3B3E89149B69B07D019382B00F149870EEC374F8B7E5E555FF24660086A41BE534D311A36873238F539FFF69CA6E5D5UAL" TargetMode="External"/><Relationship Id="rId56" Type="http://schemas.openxmlformats.org/officeDocument/2006/relationships/hyperlink" Target="consultantplus://offline/ref=2B57CA1C06C3B3E89149B69B07D019382B00F149870EEC374F8B7E5E555FF2467208324EB4590760597D88303BDEU9L" TargetMode="External"/><Relationship Id="rId64" Type="http://schemas.openxmlformats.org/officeDocument/2006/relationships/hyperlink" Target="consultantplus://offline/ref=2B57CA1C06C3B3E89149B69B07D019382B00F149870EEC374F8B7E5E555FF24660086A42B55C196B0A32CE6534E938E6E899B8E558A6DEU6L" TargetMode="External"/><Relationship Id="rId69" Type="http://schemas.openxmlformats.org/officeDocument/2006/relationships/hyperlink" Target="consultantplus://offline/ref=2B57CA1C06C3B3E89149B69B07D019382C07F94A8402EC374F8B7E5E555FF24660086A42B65819615A68DE617DBE34FAE980A6E046A6E4A9D9UBL" TargetMode="External"/><Relationship Id="rId8" Type="http://schemas.openxmlformats.org/officeDocument/2006/relationships/hyperlink" Target="consultantplus://offline/ref=2B57CA1C06C3B3E89149B69B07D019382C05F2448008EC374F8B7E5E555FF24660086A42B65819605868DE617DBE34FAE980A6E046A6E4A9D9UBL" TargetMode="External"/><Relationship Id="rId51" Type="http://schemas.openxmlformats.org/officeDocument/2006/relationships/hyperlink" Target="consultantplus://offline/ref=2B57CA1C06C3B3E89149B69B07D019382B00F149870EEC374F8B7E5E555FF24660086A42B6501F6B0A32CE6534E938E6E899B8E558A6DEU6L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B57CA1C06C3B3E89149B69B07D019382C01F54A8309EC374F8B7E5E555FF24660086A42B65819605868DE617DBE34FAE980A6E046A6E4A9D9UBL" TargetMode="External"/><Relationship Id="rId17" Type="http://schemas.openxmlformats.org/officeDocument/2006/relationships/hyperlink" Target="consultantplus://offline/ref=2B57CA1C06C3B3E89149B69B07D019382C01F64D8709EC374F8B7E5E555FF24660086A42B65819605868DE617DBE34FAE980A6E046A6E4A9D9UBL" TargetMode="External"/><Relationship Id="rId25" Type="http://schemas.openxmlformats.org/officeDocument/2006/relationships/hyperlink" Target="consultantplus://offline/ref=2B57CA1C06C3B3E89149B69B07D019382B00F149870EEC374F8B7E5E555FF24660086A42BF5C106B0A32CE6534E938E6E899B8E558A6DEU6L" TargetMode="External"/><Relationship Id="rId33" Type="http://schemas.openxmlformats.org/officeDocument/2006/relationships/hyperlink" Target="consultantplus://offline/ref=2B57CA1C06C3B3E89149B69B07D019382B02F24B8503EC374F8B7E5E555FF24660086A42B65819625668DE617DBE34FAE980A6E046A6E4A9D9UBL" TargetMode="External"/><Relationship Id="rId38" Type="http://schemas.openxmlformats.org/officeDocument/2006/relationships/hyperlink" Target="consultantplus://offline/ref=2B57CA1C06C3B3E89149B69B07D019382C01F64D8709EC374F8B7E5E555FF24660086A42B65819615A68DE617DBE34FAE980A6E046A6E4A9D9UBL" TargetMode="External"/><Relationship Id="rId46" Type="http://schemas.openxmlformats.org/officeDocument/2006/relationships/hyperlink" Target="consultantplus://offline/ref=2B57CA1C06C3B3E89149B69B07D019382B00F149870EEC374F8B7E5E555FF24660086A42B558106B0A32CE6534E938E6E899B8E558A6DEU6L" TargetMode="External"/><Relationship Id="rId59" Type="http://schemas.openxmlformats.org/officeDocument/2006/relationships/hyperlink" Target="consultantplus://offline/ref=2B57CA1C06C3B3E89149B69B07D019382C01F64D8709EC374F8B7E5E555FF24660086A42B65819615668DE617DBE34FAE980A6E046A6E4A9D9UBL" TargetMode="External"/><Relationship Id="rId67" Type="http://schemas.openxmlformats.org/officeDocument/2006/relationships/hyperlink" Target="consultantplus://offline/ref=2B57CA1C06C3B3E89149B69B07D019382B00F149870EEC374F8B7E5E555FF24660086A42B75012340F27DF3D3BEA27F8EF80A4E75ADAU6L" TargetMode="External"/><Relationship Id="rId20" Type="http://schemas.openxmlformats.org/officeDocument/2006/relationships/hyperlink" Target="consultantplus://offline/ref=2B57CA1C06C3B3E89149B69B07D019382B00F149870EEC374F8B7E5E555FF24660086A42B05E106B0A32CE6534E938E6E899B8E558A6DEU6L" TargetMode="External"/><Relationship Id="rId41" Type="http://schemas.openxmlformats.org/officeDocument/2006/relationships/hyperlink" Target="consultantplus://offline/ref=2B57CA1C06C3B3E89149B69B07D019382B00F149870EEC374F8B7E5E555FF24660086A42B25E1E6B0A32CE6534E938E6E899B8E558A6DEU6L" TargetMode="External"/><Relationship Id="rId54" Type="http://schemas.openxmlformats.org/officeDocument/2006/relationships/hyperlink" Target="consultantplus://offline/ref=2B57CA1C06C3B3E89149B69B07D019382C01F64D8709EC374F8B7E5E555FF24660086A42B65819615868DE617DBE34FAE980A6E046A6E4A9D9UBL" TargetMode="External"/><Relationship Id="rId62" Type="http://schemas.openxmlformats.org/officeDocument/2006/relationships/hyperlink" Target="consultantplus://offline/ref=2B57CA1C06C3B3E89149B69B07D019382B00F149870EEC374F8B7E5E555FF2467208324EB4590760597D88303BDEU9L" TargetMode="External"/><Relationship Id="rId70" Type="http://schemas.openxmlformats.org/officeDocument/2006/relationships/hyperlink" Target="consultantplus://offline/ref=2B57CA1C06C3B3E89149B69B07D019382C01F64D8709EC374F8B7E5E555FF24660086A42B65819625C68DE617DBE34FAE980A6E046A6E4A9D9U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B57CA1C06C3B3E89149B69B07D019382C01F64D8709EC374F8B7E5E555FF24660086A42B65819605868DE617DBE34FAE980A6E046A6E4A9D9UBL" TargetMode="External"/><Relationship Id="rId15" Type="http://schemas.openxmlformats.org/officeDocument/2006/relationships/hyperlink" Target="consultantplus://offline/ref=2B57CA1C06C3B3E89149B69B07D019382B00F149870EEC374F8B7E5E555FF24660086A42BF5C106B0A32CE6534E938E6E899B8E558A6DEU6L" TargetMode="External"/><Relationship Id="rId23" Type="http://schemas.openxmlformats.org/officeDocument/2006/relationships/hyperlink" Target="consultantplus://offline/ref=2B57CA1C06C3B3E89149B69B07D019382B00F149870EEC374F8B7E5E555FF24660086A42B6501F6B0A32CE6534E938E6E899B8E558A6DEU6L" TargetMode="External"/><Relationship Id="rId28" Type="http://schemas.openxmlformats.org/officeDocument/2006/relationships/hyperlink" Target="consultantplus://offline/ref=2B57CA1C06C3B3E89149B69B07D019382C01F64D8709EC374F8B7E5E555FF24660086A42B65819605968DE617DBE34FAE980A6E046A6E4A9D9UBL" TargetMode="External"/><Relationship Id="rId36" Type="http://schemas.openxmlformats.org/officeDocument/2006/relationships/hyperlink" Target="consultantplus://offline/ref=2B57CA1C06C3B3E89149B69B07D019382C01F64D8709EC374F8B7E5E555FF24660086A42B65819615F68DE617DBE34FAE980A6E046A6E4A9D9UBL" TargetMode="External"/><Relationship Id="rId49" Type="http://schemas.openxmlformats.org/officeDocument/2006/relationships/hyperlink" Target="consultantplus://offline/ref=2B57CA1C06C3B3E89149B69B07D019382B00F149870EEC374F8B7E5E555FF24660086A42B6591B685D68DE617DBE34FAE980A6E046A6E4A9D9UBL" TargetMode="External"/><Relationship Id="rId57" Type="http://schemas.openxmlformats.org/officeDocument/2006/relationships/hyperlink" Target="consultantplus://offline/ref=2B57CA1C06C3B3E89149B69B07D019382B00F149870EEC374F8B7E5E555FF2467208324EB4590760597D88303BDEU9L" TargetMode="External"/><Relationship Id="rId10" Type="http://schemas.openxmlformats.org/officeDocument/2006/relationships/hyperlink" Target="consultantplus://offline/ref=2B57CA1C06C3B3E89149B69B07D019382B00F149870EEC374F8B7E5E555FF24660086A42B750186B0A32CE6534E938E6E899B8E558A6DEU6L" TargetMode="External"/><Relationship Id="rId31" Type="http://schemas.openxmlformats.org/officeDocument/2006/relationships/hyperlink" Target="consultantplus://offline/ref=2B57CA1C06C3B3E89149B69B07D019382B02F544800BEC374F8B7E5E555FF24660086A42B65819655868DE617DBE34FAE980A6E046A6E4A9D9UBL" TargetMode="External"/><Relationship Id="rId44" Type="http://schemas.openxmlformats.org/officeDocument/2006/relationships/hyperlink" Target="consultantplus://offline/ref=2B57CA1C06C3B3E89149B69B07D019382C07F94A8402EC374F8B7E5E555FF24660086A42B65819615F68DE617DBE34FAE980A6E046A6E4A9D9UBL" TargetMode="External"/><Relationship Id="rId52" Type="http://schemas.openxmlformats.org/officeDocument/2006/relationships/hyperlink" Target="consultantplus://offline/ref=2B57CA1C06C3B3E89149B69B07D019382B00F149870EEC374F8B7E5E555FF24660086A42B75012340F27DF3D3BEA27F8EF80A4E75ADAU6L" TargetMode="External"/><Relationship Id="rId60" Type="http://schemas.openxmlformats.org/officeDocument/2006/relationships/hyperlink" Target="consultantplus://offline/ref=2B57CA1C06C3B3E89149B69B07D019382C01F64D8709EC374F8B7E5E555FF24660086A42B65819615768DE617DBE34FAE980A6E046A6E4A9D9UBL" TargetMode="External"/><Relationship Id="rId65" Type="http://schemas.openxmlformats.org/officeDocument/2006/relationships/hyperlink" Target="consultantplus://offline/ref=2B57CA1C06C3B3E89149B69B07D019382B00F149870EEC374F8B7E5E555FF24660086A42B25E1E6B0A32CE6534E938E6E899B8E558A6DEU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57CA1C06C3B3E89149B69B07D019382B02F24B8503EC374F8B7E5E555FF24660086A42B65819625868DE617DBE34FAE980A6E046A6E4A9D9UBL" TargetMode="External"/><Relationship Id="rId13" Type="http://schemas.openxmlformats.org/officeDocument/2006/relationships/hyperlink" Target="consultantplus://offline/ref=2B57CA1C06C3B3E89149B69B07D019382D03F548810CEC374F8B7E5E555FF2467208324EB4590760597D88303BDEU9L" TargetMode="External"/><Relationship Id="rId18" Type="http://schemas.openxmlformats.org/officeDocument/2006/relationships/hyperlink" Target="consultantplus://offline/ref=2B57CA1C06C3B3E89149B69B07D019382C07F94A8402EC374F8B7E5E555FF24660086A42B65819605868DE617DBE34FAE980A6E046A6E4A9D9UBL" TargetMode="External"/><Relationship Id="rId39" Type="http://schemas.openxmlformats.org/officeDocument/2006/relationships/hyperlink" Target="consultantplus://offline/ref=2B57CA1C06C3B3E89149B69B07D019382B00F149870EEC374F8B7E5E555FF24660086A42B05E106B0A32CE6534E938E6E899B8E558A6DEU6L" TargetMode="External"/><Relationship Id="rId34" Type="http://schemas.openxmlformats.org/officeDocument/2006/relationships/hyperlink" Target="consultantplus://offline/ref=2B57CA1C06C3B3E89149B69B07D019382B02F24B8503EC374F8B7E5E555FF24660086A42B65819625768DE617DBE34FAE980A6E046A6E4A9D9UBL" TargetMode="External"/><Relationship Id="rId50" Type="http://schemas.openxmlformats.org/officeDocument/2006/relationships/hyperlink" Target="consultantplus://offline/ref=2B57CA1C06C3B3E89149B69B07D019382B00F149870EEC374F8B7E5E555FF24660086A42B6591E685668DE617DBE34FAE980A6E046A6E4A9D9UBL" TargetMode="External"/><Relationship Id="rId55" Type="http://schemas.openxmlformats.org/officeDocument/2006/relationships/hyperlink" Target="consultantplus://offline/ref=2B57CA1C06C3B3E89149B69B07D019382C01F64D8709EC374F8B7E5E555FF24660086A42B65819615968DE617DBE34FAE980A6E046A6E4A9D9U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3200</Words>
  <Characters>18242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2022-07-21T11:20:00Z</dcterms:created>
  <dcterms:modified xsi:type="dcterms:W3CDTF">2022-07-21T11:20:00Z</dcterms:modified>
</cp:coreProperties>
</file>